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Tuition Rates: As of February 1, 2023</w:t>
      </w:r>
    </w:p>
    <w:tbl>
      <w:tblPr>
        <w:tblStyle w:val="Table1"/>
        <w:tblW w:w="9360.0" w:type="dxa"/>
        <w:jc w:val="left"/>
        <w:tblInd w:w="-25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10"/>
        <w:gridCol w:w="1125"/>
        <w:gridCol w:w="1125"/>
        <w:gridCol w:w="1170"/>
        <w:gridCol w:w="1170"/>
        <w:gridCol w:w="990"/>
        <w:gridCol w:w="1170"/>
        <w:tblGridChange w:id="0">
          <w:tblGrid>
            <w:gridCol w:w="2610"/>
            <w:gridCol w:w="1125"/>
            <w:gridCol w:w="1125"/>
            <w:gridCol w:w="1170"/>
            <w:gridCol w:w="1170"/>
            <w:gridCol w:w="990"/>
            <w:gridCol w:w="1170"/>
          </w:tblGrid>
        </w:tblGridChange>
      </w:tblGrid>
      <w:tr>
        <w:trPr>
          <w:cantSplit w:val="0"/>
          <w:tblHeader w:val="1"/>
        </w:trPr>
        <w:tc>
          <w:tcPr/>
          <w:p w:rsidR="00000000" w:rsidDel="00000000" w:rsidP="00000000" w:rsidRDefault="00000000" w:rsidRPr="00000000" w14:paraId="0000000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Classroom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 Days</w:t>
            </w:r>
          </w:p>
        </w:tc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0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 Days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 Days</w:t>
            </w:r>
          </w:p>
        </w:tc>
      </w:tr>
      <w:tr>
        <w:trPr>
          <w:cantSplit w:val="0"/>
          <w:trHeight w:val="323" w:hRule="atLeast"/>
          <w:tblHeader w:val="1"/>
        </w:trPr>
        <w:tc>
          <w:tcPr/>
          <w:p w:rsidR="00000000" w:rsidDel="00000000" w:rsidP="00000000" w:rsidRDefault="00000000" w:rsidRPr="00000000" w14:paraId="0000000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Week</w:t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Month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Week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Month</w:t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Week</w:t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Month</w:t>
            </w:r>
          </w:p>
        </w:tc>
      </w:tr>
      <w:tr>
        <w:trPr>
          <w:cantSplit w:val="0"/>
          <w:trHeight w:val="323" w:hRule="atLeast"/>
          <w:tblHeader w:val="1"/>
        </w:trPr>
        <w:tc>
          <w:tcPr/>
          <w:p w:rsidR="00000000" w:rsidDel="00000000" w:rsidP="00000000" w:rsidRDefault="00000000" w:rsidRPr="00000000" w14:paraId="0000001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Infants</w:t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$260</w:t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$1,118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1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1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</w:tr>
      <w:tr>
        <w:trPr>
          <w:cantSplit w:val="0"/>
          <w:trHeight w:val="323" w:hRule="atLeast"/>
          <w:tblHeader w:val="1"/>
        </w:trPr>
        <w:tc>
          <w:tcPr/>
          <w:p w:rsidR="00000000" w:rsidDel="00000000" w:rsidP="00000000" w:rsidRDefault="00000000" w:rsidRPr="00000000" w14:paraId="0000001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Toddler A</w:t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$260</w:t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$1,118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1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1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</w:tr>
      <w:tr>
        <w:trPr>
          <w:cantSplit w:val="0"/>
          <w:trHeight w:val="350" w:hRule="atLeast"/>
          <w:tblHeader w:val="1"/>
        </w:trPr>
        <w:tc>
          <w:tcPr/>
          <w:p w:rsidR="00000000" w:rsidDel="00000000" w:rsidP="00000000" w:rsidRDefault="00000000" w:rsidRPr="00000000" w14:paraId="0000001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Toddler B</w:t>
            </w:r>
          </w:p>
        </w:tc>
        <w:tc>
          <w:tcPr/>
          <w:p w:rsidR="00000000" w:rsidDel="00000000" w:rsidP="00000000" w:rsidRDefault="00000000" w:rsidRPr="00000000" w14:paraId="0000001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$245</w:t>
            </w:r>
          </w:p>
        </w:tc>
        <w:tc>
          <w:tcPr/>
          <w:p w:rsidR="00000000" w:rsidDel="00000000" w:rsidP="00000000" w:rsidRDefault="00000000" w:rsidRPr="00000000" w14:paraId="0000002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$1,053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2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2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</w:tr>
      <w:tr>
        <w:trPr>
          <w:cantSplit w:val="0"/>
          <w:trHeight w:val="350" w:hRule="atLeast"/>
          <w:tblHeader w:val="1"/>
        </w:trPr>
        <w:tc>
          <w:tcPr/>
          <w:p w:rsidR="00000000" w:rsidDel="00000000" w:rsidP="00000000" w:rsidRDefault="00000000" w:rsidRPr="00000000" w14:paraId="0000002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Two’s</w:t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$235</w:t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$1,010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2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$195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2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$838</w:t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$140</w:t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$602</w:t>
            </w:r>
          </w:p>
        </w:tc>
      </w:tr>
      <w:tr>
        <w:trPr>
          <w:cantSplit w:val="0"/>
          <w:trHeight w:val="350" w:hRule="atLeast"/>
          <w:tblHeader w:val="1"/>
        </w:trPr>
        <w:tc>
          <w:tcPr/>
          <w:p w:rsidR="00000000" w:rsidDel="00000000" w:rsidP="00000000" w:rsidRDefault="00000000" w:rsidRPr="00000000" w14:paraId="0000002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Preschool</w:t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$215</w:t>
            </w:r>
          </w:p>
        </w:tc>
        <w:tc>
          <w:tcPr/>
          <w:p w:rsidR="00000000" w:rsidDel="00000000" w:rsidP="00000000" w:rsidRDefault="00000000" w:rsidRPr="00000000" w14:paraId="0000002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$924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2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$180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3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$774</w:t>
            </w:r>
          </w:p>
        </w:tc>
        <w:tc>
          <w:tcPr/>
          <w:p w:rsidR="00000000" w:rsidDel="00000000" w:rsidP="00000000" w:rsidRDefault="00000000" w:rsidRPr="00000000" w14:paraId="0000003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$130</w:t>
            </w:r>
          </w:p>
        </w:tc>
        <w:tc>
          <w:tcPr/>
          <w:p w:rsidR="00000000" w:rsidDel="00000000" w:rsidP="00000000" w:rsidRDefault="00000000" w:rsidRPr="00000000" w14:paraId="0000003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$559</w:t>
            </w:r>
          </w:p>
        </w:tc>
      </w:tr>
      <w:tr>
        <w:trPr>
          <w:cantSplit w:val="0"/>
          <w:trHeight w:val="350" w:hRule="atLeast"/>
          <w:tblHeader w:val="1"/>
        </w:trPr>
        <w:tc>
          <w:tcPr/>
          <w:p w:rsidR="00000000" w:rsidDel="00000000" w:rsidP="00000000" w:rsidRDefault="00000000" w:rsidRPr="00000000" w14:paraId="0000003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Pre-K</w:t>
            </w:r>
          </w:p>
        </w:tc>
        <w:tc>
          <w:tcPr/>
          <w:p w:rsidR="00000000" w:rsidDel="00000000" w:rsidP="00000000" w:rsidRDefault="00000000" w:rsidRPr="00000000" w14:paraId="0000003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$215</w:t>
            </w:r>
          </w:p>
        </w:tc>
        <w:tc>
          <w:tcPr/>
          <w:p w:rsidR="00000000" w:rsidDel="00000000" w:rsidP="00000000" w:rsidRDefault="00000000" w:rsidRPr="00000000" w14:paraId="0000003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$924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3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$180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3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$774</w:t>
            </w:r>
          </w:p>
        </w:tc>
        <w:tc>
          <w:tcPr/>
          <w:p w:rsidR="00000000" w:rsidDel="00000000" w:rsidP="00000000" w:rsidRDefault="00000000" w:rsidRPr="00000000" w14:paraId="0000003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$130</w:t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$559</w:t>
            </w:r>
          </w:p>
        </w:tc>
      </w:tr>
      <w:tr>
        <w:trPr>
          <w:cantSplit w:val="0"/>
          <w:trHeight w:val="350" w:hRule="atLeast"/>
          <w:tblHeader w:val="0"/>
        </w:trPr>
        <w:tc>
          <w:tcPr/>
          <w:p w:rsidR="00000000" w:rsidDel="00000000" w:rsidP="00000000" w:rsidRDefault="00000000" w:rsidRPr="00000000" w14:paraId="0000003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½ Day Public Pre-K</w:t>
            </w:r>
          </w:p>
        </w:tc>
        <w:tc>
          <w:tcPr/>
          <w:p w:rsidR="00000000" w:rsidDel="00000000" w:rsidP="00000000" w:rsidRDefault="00000000" w:rsidRPr="00000000" w14:paraId="0000003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$195</w:t>
            </w:r>
          </w:p>
        </w:tc>
        <w:tc>
          <w:tcPr/>
          <w:p w:rsidR="00000000" w:rsidDel="00000000" w:rsidP="00000000" w:rsidRDefault="00000000" w:rsidRPr="00000000" w14:paraId="0000003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$838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3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3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/>
          <w:p w:rsidR="00000000" w:rsidDel="00000000" w:rsidP="00000000" w:rsidRDefault="00000000" w:rsidRPr="00000000" w14:paraId="0000003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/>
          <w:p w:rsidR="00000000" w:rsidDel="00000000" w:rsidP="00000000" w:rsidRDefault="00000000" w:rsidRPr="00000000" w14:paraId="0000004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</w:tr>
      <w:tr>
        <w:trPr>
          <w:cantSplit w:val="0"/>
          <w:trHeight w:val="350" w:hRule="atLeast"/>
          <w:tblHeader w:val="0"/>
        </w:trPr>
        <w:tc>
          <w:tcPr/>
          <w:p w:rsidR="00000000" w:rsidDel="00000000" w:rsidP="00000000" w:rsidRDefault="00000000" w:rsidRPr="00000000" w14:paraId="0000004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School-Age</w:t>
            </w:r>
          </w:p>
        </w:tc>
        <w:tc>
          <w:tcPr/>
          <w:p w:rsidR="00000000" w:rsidDel="00000000" w:rsidP="00000000" w:rsidRDefault="00000000" w:rsidRPr="00000000" w14:paraId="0000004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$125</w:t>
            </w:r>
          </w:p>
        </w:tc>
        <w:tc>
          <w:tcPr/>
          <w:p w:rsidR="00000000" w:rsidDel="00000000" w:rsidP="00000000" w:rsidRDefault="00000000" w:rsidRPr="00000000" w14:paraId="0000004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$538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4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$105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4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$451</w:t>
            </w:r>
          </w:p>
        </w:tc>
        <w:tc>
          <w:tcPr/>
          <w:p w:rsidR="00000000" w:rsidDel="00000000" w:rsidP="00000000" w:rsidRDefault="00000000" w:rsidRPr="00000000" w14:paraId="0000004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$95</w:t>
            </w:r>
          </w:p>
        </w:tc>
        <w:tc>
          <w:tcPr/>
          <w:p w:rsidR="00000000" w:rsidDel="00000000" w:rsidP="00000000" w:rsidRDefault="00000000" w:rsidRPr="00000000" w14:paraId="0000004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$408</w:t>
            </w:r>
          </w:p>
        </w:tc>
      </w:tr>
      <w:tr>
        <w:trPr>
          <w:cantSplit w:val="0"/>
          <w:trHeight w:val="350" w:hRule="atLeast"/>
          <w:tblHeader w:val="0"/>
        </w:trPr>
        <w:tc>
          <w:tcPr/>
          <w:p w:rsidR="00000000" w:rsidDel="00000000" w:rsidP="00000000" w:rsidRDefault="00000000" w:rsidRPr="00000000" w14:paraId="0000004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Summer Camp/Holidays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$175wk</w:t>
            </w:r>
          </w:p>
        </w:tc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4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</w:tr>
    </w:tbl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  <w:t xml:space="preserve">Registration Fee: $75 for one child or $100 for whole family. (Annual Registration Fee </w:t>
      </w:r>
    </w:p>
    <w:p w:rsidR="00000000" w:rsidDel="00000000" w:rsidP="00000000" w:rsidRDefault="00000000" w:rsidRPr="00000000" w14:paraId="00000052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February 1</w:t>
      </w:r>
      <w:r w:rsidDel="00000000" w:rsidR="00000000" w:rsidRPr="00000000">
        <w:rPr>
          <w:vertAlign w:val="superscript"/>
          <w:rtl w:val="0"/>
        </w:rPr>
        <w:t xml:space="preserve">st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  <w:t xml:space="preserve">Curriculum Fee:  $55 per child (Infants – 2 years) &amp; $75 per child (ages 3-5 years).</w:t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  <w:t xml:space="preserve"> (Annual Curriculum Fee August 1</w:t>
      </w:r>
      <w:r w:rsidDel="00000000" w:rsidR="00000000" w:rsidRPr="00000000">
        <w:rPr>
          <w:vertAlign w:val="superscript"/>
          <w:rtl w:val="0"/>
        </w:rPr>
        <w:t xml:space="preserve">st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  <w:t xml:space="preserve">Drop-In: $65 per day ages 18 months and up. Space available only.  To drop in you must call prior to drop-in.</w:t>
      </w:r>
    </w:p>
    <w:p w:rsidR="00000000" w:rsidDel="00000000" w:rsidP="00000000" w:rsidRDefault="00000000" w:rsidRPr="00000000" w14:paraId="00000058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___________________________________________           ______________________________</w:t>
        <w:tab/>
      </w:r>
    </w:p>
    <w:p w:rsidR="00000000" w:rsidDel="00000000" w:rsidP="00000000" w:rsidRDefault="00000000" w:rsidRPr="00000000" w14:paraId="0000005F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Parent/Legal Guardian Signature                                                       Date</w:t>
      </w:r>
    </w:p>
    <w:sectPr>
      <w:headerReference r:id="rId7" w:type="default"/>
      <w:pgSz w:h="15840" w:w="12240" w:orient="portrait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spacing w:line="240" w:lineRule="auto"/>
      <w:jc w:val="center"/>
      <w:rPr>
        <w:color w:val="000000"/>
      </w:rPr>
    </w:pPr>
    <w:r w:rsidDel="00000000" w:rsidR="00000000" w:rsidRPr="00000000">
      <w:rPr>
        <w:rFonts w:ascii="Georgia" w:cs="Georgia" w:eastAsia="Georgia" w:hAnsi="Georgia"/>
        <w:sz w:val="32"/>
        <w:szCs w:val="32"/>
      </w:rPr>
      <w:drawing>
        <wp:inline distB="114300" distT="114300" distL="114300" distR="114300">
          <wp:extent cx="4214813" cy="1053703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214813" cy="105370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spacing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line="240" w:lineRule="auto"/>
    </w:pPr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L6/aamOfSiubaEEWsh6Vb1GdjYw==">AMUW2mXthnpbNm9cx9fbfQVzEopLt7sIlnxRsxJpE8EarS/SEmikTk+HGEo1nloMQ90oFuG/JV9cpwBJBFkSZ//UvbDjt6vhQschmtVqLPLnBO5YRdtf5B8wU1Oi5rHWl8SbYjrveHCt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2023-01-02T19:16:00Z</dcterms:created>
  <dc:creator>Paige</dc:creator>
</cp:coreProperties>
</file>